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16" w:rsidRPr="00356B16" w:rsidRDefault="00356B16" w:rsidP="00356B1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 xml:space="preserve">Jointly Facing Challenges </w:t>
      </w:r>
      <w:proofErr w:type="gramStart"/>
      <w:r w:rsidRPr="00356B16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>Against</w:t>
      </w:r>
      <w:proofErr w:type="gramEnd"/>
      <w:r w:rsidRPr="00356B16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 xml:space="preserve"> Public Health Security and Building A Silk Road of Health</w:t>
      </w:r>
    </w:p>
    <w:p w:rsidR="00356B16" w:rsidRPr="00356B16" w:rsidRDefault="00356B16" w:rsidP="00356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Georgia" w:eastAsia="Times New Roman" w:hAnsi="Georgia" w:cs="Times New Roman"/>
          <w:color w:val="000000"/>
          <w:sz w:val="30"/>
          <w:szCs w:val="30"/>
        </w:rPr>
        <w:t>Silk Road Think Tank Association On-Line Conference</w:t>
      </w:r>
    </w:p>
    <w:p w:rsidR="00356B16" w:rsidRPr="00356B16" w:rsidRDefault="00356B16" w:rsidP="00356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Georgia" w:eastAsia="Times New Roman" w:hAnsi="Georgia" w:cs="Times New Roman"/>
          <w:color w:val="000000"/>
          <w:sz w:val="30"/>
          <w:szCs w:val="30"/>
        </w:rPr>
        <w:t>Agenda</w:t>
      </w:r>
    </w:p>
    <w:p w:rsidR="00356B16" w:rsidRPr="00356B16" w:rsidRDefault="00356B16" w:rsidP="0035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16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</w:p>
    <w:p w:rsidR="00356B16" w:rsidRPr="00356B16" w:rsidRDefault="00356B16" w:rsidP="00356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April 24 15:00-18:30 (Chinese Standard Time)</w:t>
      </w:r>
    </w:p>
    <w:p w:rsidR="00356B16" w:rsidRPr="00356B16" w:rsidRDefault="00356B16" w:rsidP="0035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16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</w:p>
    <w:p w:rsidR="00356B16" w:rsidRPr="00356B16" w:rsidRDefault="00356B16" w:rsidP="00356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Theme:</w:t>
      </w:r>
      <w:r w:rsidRPr="00356B16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 xml:space="preserve">Jointly Facing Challenges </w:t>
      </w:r>
      <w:proofErr w:type="gramStart"/>
      <w:r w:rsidRPr="00356B16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Against</w:t>
      </w:r>
      <w:proofErr w:type="gramEnd"/>
      <w:r w:rsidRPr="00356B16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 xml:space="preserve"> Public Health Security and Building A Silk Road of Health</w:t>
      </w:r>
    </w:p>
    <w:p w:rsidR="00356B16" w:rsidRPr="00356B16" w:rsidRDefault="00356B16" w:rsidP="00356B1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Sponsor: </w:t>
      </w:r>
    </w:p>
    <w:p w:rsidR="00356B16" w:rsidRPr="00356B16" w:rsidRDefault="00356B16" w:rsidP="00356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Georgia" w:eastAsia="Times New Roman" w:hAnsi="Georgia" w:cs="Times New Roman"/>
          <w:color w:val="000000"/>
          <w:sz w:val="30"/>
          <w:szCs w:val="30"/>
        </w:rPr>
        <w:t>Silk Road Think Tank Association</w:t>
      </w:r>
    </w:p>
    <w:p w:rsidR="00356B16" w:rsidRPr="00356B16" w:rsidRDefault="00356B16" w:rsidP="00356B1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  <w:t>Organizers: </w:t>
      </w:r>
    </w:p>
    <w:p w:rsidR="00356B16" w:rsidRPr="00356B16" w:rsidRDefault="00356B16" w:rsidP="00356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Chongyang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Institute for Financial Studies, </w:t>
      </w: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Renmin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University of China</w:t>
      </w:r>
    </w:p>
    <w:p w:rsidR="00356B16" w:rsidRPr="00356B16" w:rsidRDefault="00356B16" w:rsidP="00356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China Center for Contemporary World Studies, International Department of CPC Central Committee</w:t>
      </w:r>
    </w:p>
    <w:p w:rsidR="00356B16" w:rsidRPr="00356B16" w:rsidRDefault="00356B16" w:rsidP="00356B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13:30-14:00     Staff &amp; Equipment in Place</w:t>
      </w:r>
    </w:p>
    <w:p w:rsidR="00356B16" w:rsidRPr="00356B16" w:rsidRDefault="00356B16" w:rsidP="00356B16">
      <w:pPr>
        <w:spacing w:after="0" w:line="240" w:lineRule="auto"/>
        <w:ind w:hanging="17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14:00-15:00                       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Video &amp; Conference Preparation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15:00          Opening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15:00-16:30     Meeting of SRTA International Advisory Board: World in COVID19 Pandemic——How to Turn Crisis into Opportunity?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Moderator: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Guo</w:t>
      </w:r>
      <w:proofErr w:type="spell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Yezhou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Vice Minister of International Department of CPC Central Committee (IDCPC), Co-Chairman of SRTA Council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1.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Written address by</w:t>
      </w: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Song Tao</w:t>
      </w: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, Minister of IDCPC (Read by Jin </w:t>
      </w: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Xin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SRTA Secretary General and CCCWS Director)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2.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Speeches by members of SRTA International Advisory Board</w:t>
      </w: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(In alphabetical order of country names, 6 min/speaker)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(1)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Zlatko</w:t>
      </w:r>
      <w:proofErr w:type="spell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Lagumdzija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Prime Minister of Bosnia and Herzegovina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(2)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Essam</w:t>
      </w:r>
      <w:proofErr w:type="spell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Sharaf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Prime Minister of Egypt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(3)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Dominique de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Villepin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Prime Minister of France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(4)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George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Papandreo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Prime Minister of Greece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lastRenderedPageBreak/>
        <w:t xml:space="preserve">(5)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Hassan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Ghafourifard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Vice President of Iran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(6)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Massimo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D’Alema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Prime Minister of Italy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(7)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Danilo</w:t>
      </w:r>
      <w:proofErr w:type="spell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Turk</w:t>
      </w: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President of Slovenia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(8)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Mizengo</w:t>
      </w:r>
      <w:proofErr w:type="spell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Peter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Pinda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Prime Minister of Tanzania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(9)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Bhokin</w:t>
      </w:r>
      <w:proofErr w:type="spell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Bhalakula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former President of Congress of Thailand 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3.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Guo</w:t>
      </w:r>
      <w:proofErr w:type="spell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Yezhou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declares to release </w:t>
      </w:r>
      <w:r w:rsidRPr="00356B16">
        <w:rPr>
          <w:rFonts w:ascii="&amp;quot" w:eastAsia="Times New Roman" w:hAnsi="&amp;quot" w:cs="Times New Roman"/>
          <w:i/>
          <w:iCs/>
          <w:color w:val="000000"/>
          <w:sz w:val="32"/>
          <w:szCs w:val="32"/>
        </w:rPr>
        <w:t>Initiative on Strengthening Global Cooperation</w:t>
      </w: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</w:t>
      </w:r>
      <w:r w:rsidRPr="00356B16">
        <w:rPr>
          <w:rFonts w:ascii="&amp;quot" w:eastAsia="Times New Roman" w:hAnsi="&amp;quot" w:cs="Times New Roman"/>
          <w:i/>
          <w:iCs/>
          <w:color w:val="000000"/>
          <w:sz w:val="32"/>
          <w:szCs w:val="32"/>
        </w:rPr>
        <w:t>against COVID-19 Pandemic by SRTA International Advisory Board (Provisional name) </w:t>
      </w:r>
    </w:p>
    <w:p w:rsidR="00356B16" w:rsidRPr="00356B16" w:rsidRDefault="00356B16" w:rsidP="00356B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16:30-17:00 Tea Break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17:00-18:30 Panel II: Building A Silk Road of Health </w:t>
      </w:r>
      <w:proofErr w:type="gram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Amid</w:t>
      </w:r>
      <w:proofErr w:type="gram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Pandemic——How to Travel Far and Safe?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Moderator: Wang </w:t>
      </w: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Wen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, Executive Dean, </w:t>
      </w: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Chongyang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Institute for Financial Studies, </w:t>
      </w: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Renmin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University of China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1. Release of Research Report </w:t>
      </w:r>
      <w:r w:rsidRPr="00356B16">
        <w:rPr>
          <w:rFonts w:ascii="&amp;quot" w:eastAsia="Times New Roman" w:hAnsi="&amp;quot" w:cs="Times New Roman"/>
          <w:i/>
          <w:iCs/>
          <w:color w:val="000000"/>
          <w:sz w:val="32"/>
          <w:szCs w:val="32"/>
        </w:rPr>
        <w:t>7</w:t>
      </w:r>
      <w:r w:rsidRPr="00356B16">
        <w:rPr>
          <w:rFonts w:ascii="&amp;quot" w:eastAsia="Times New Roman" w:hAnsi="&amp;quot" w:cs="Times New Roman"/>
          <w:i/>
          <w:iCs/>
          <w:color w:val="000000"/>
          <w:sz w:val="19"/>
          <w:szCs w:val="19"/>
          <w:vertAlign w:val="superscript"/>
        </w:rPr>
        <w:t>th</w:t>
      </w:r>
      <w:r w:rsidRPr="00356B16">
        <w:rPr>
          <w:rFonts w:ascii="&amp;quot" w:eastAsia="Times New Roman" w:hAnsi="&amp;quot" w:cs="Times New Roman"/>
          <w:i/>
          <w:iCs/>
          <w:color w:val="000000"/>
          <w:sz w:val="32"/>
          <w:szCs w:val="32"/>
        </w:rPr>
        <w:t xml:space="preserve"> Anniversary of Belt and Road (Provisional name)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2. Speeches (6min/speaker)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    (1)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John Ross</w:t>
      </w: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, Former Director of Economic and Business Policy of London, Senior Research Fellow of </w:t>
      </w: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Chongyang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Institute of Financial Studies, </w:t>
      </w: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Renmin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University of China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    (2)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Ma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Lirong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Director of Institute of Silk Road Strategy Studies, Shanghai International Studies University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    (3)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Francesco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Maringio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President of Italy Association for the Promotion of New Silk Road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    (4)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Zhao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Zhongxiu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President of Shandong University of Finance and Economics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    (5)   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Sergey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Sanakoev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Chairman of Russian-Chinese Analytical Center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    (6)   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Zamir</w:t>
      </w:r>
      <w:proofErr w:type="spellEnd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Awan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Deputy Director of Chinese Studies Center, National University of Sciences and Technology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    (7)   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Chui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Huan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, Head of </w:t>
      </w:r>
      <w:proofErr w:type="spellStart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Newsilkroad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 Institute</w:t>
      </w:r>
    </w:p>
    <w:p w:rsidR="00356B16" w:rsidRPr="00356B16" w:rsidRDefault="00356B16" w:rsidP="0035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 xml:space="preserve">    (8) </w:t>
      </w: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 xml:space="preserve">Jin </w:t>
      </w:r>
      <w:proofErr w:type="spell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Xin</w:t>
      </w:r>
      <w:proofErr w:type="spellEnd"/>
      <w:r w:rsidRPr="00356B16">
        <w:rPr>
          <w:rFonts w:ascii="&amp;quot" w:eastAsia="Times New Roman" w:hAnsi="&amp;quot" w:cs="Times New Roman"/>
          <w:color w:val="000000"/>
          <w:sz w:val="32"/>
          <w:szCs w:val="32"/>
        </w:rPr>
        <w:t>, SRTA Secretary General and CCCWS Director</w:t>
      </w:r>
    </w:p>
    <w:p w:rsidR="00356B16" w:rsidRPr="00356B16" w:rsidRDefault="00356B16" w:rsidP="00356B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18:30</w:t>
      </w:r>
      <w:proofErr w:type="gramStart"/>
      <w:r w:rsidRPr="00356B16">
        <w:rPr>
          <w:rFonts w:ascii="&amp;quot" w:eastAsia="Times New Roman" w:hAnsi="&amp;quot" w:cs="Times New Roman"/>
          <w:b/>
          <w:bCs/>
          <w:color w:val="000000"/>
          <w:sz w:val="32"/>
          <w:szCs w:val="32"/>
        </w:rPr>
        <w:t>  Closing</w:t>
      </w:r>
      <w:proofErr w:type="gramEnd"/>
    </w:p>
    <w:p w:rsidR="003816DD" w:rsidRDefault="00356B16" w:rsidP="00356B16">
      <w:r w:rsidRPr="00356B16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</w:p>
    <w:sectPr w:rsidR="003816DD" w:rsidSect="0038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56B16"/>
    <w:rsid w:val="00356B16"/>
    <w:rsid w:val="0038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2020-05-06T10:26:00Z</dcterms:created>
  <dcterms:modified xsi:type="dcterms:W3CDTF">2020-05-06T10:27:00Z</dcterms:modified>
</cp:coreProperties>
</file>